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56" w:rsidRPr="002A1756" w:rsidRDefault="002A1756" w:rsidP="002A1756">
      <w:pPr>
        <w:pStyle w:val="1"/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Правила пользования Библиотечно-информационным комплексом Новосибирского юридического института (филиала) ТГУ</w:t>
      </w:r>
    </w:p>
    <w:p w:rsidR="002A1756" w:rsidRPr="002A1756" w:rsidRDefault="002A1756" w:rsidP="002A1756">
      <w:pPr>
        <w:pStyle w:val="2"/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Общие положения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Библиотечно-информационный комплекс Новосибирского юридического института (филиала) Томского государственного университета является структурным подразделением института.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Цель деятельности Библиотечно-информационного комплекса – информационное обеспечение образовательного процесса института, путем создания необходимых условий для доступа к информации и современным услугам, обучение использованию научно-образовательных информационных ресурсов.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Основные виды деятельности - библиотечная, библиографическая, информационная.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Правила пользования регламентируют общий порядок организации обслуживания пользователей, регулируют права, обязанности и ответственности сторон.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Библиотечно-информационный комплекс организует информационно-библиотечное обслуживание студентов, преподавателей и работников Новосибирского юридического института (филиала) ТГУ в соответствии с их информационными запросами, на основе свободного доступа к информации и бесплатно обеспечивает их основными информационно-библиотечными услугами.</w:t>
      </w:r>
    </w:p>
    <w:p w:rsidR="002A1756" w:rsidRPr="002A1756" w:rsidRDefault="002A1756" w:rsidP="002A1756">
      <w:pPr>
        <w:pStyle w:val="2"/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Правовые обязанности сотрудников библиотечно-информационного комплекса и пользователей:</w:t>
      </w:r>
    </w:p>
    <w:p w:rsidR="002A1756" w:rsidRPr="002A1756" w:rsidRDefault="002A1756" w:rsidP="002A1756">
      <w:pPr>
        <w:rPr>
          <w:rFonts w:ascii="Times New Roman" w:eastAsia="Times New Roman" w:hAnsi="Times New Roman"/>
          <w:lang w:eastAsia="ru-RU"/>
        </w:rPr>
      </w:pPr>
      <w:r w:rsidRPr="002A1756">
        <w:rPr>
          <w:rFonts w:eastAsia="Times New Roman"/>
          <w:shd w:val="clear" w:color="auto" w:fill="FFFFFF"/>
          <w:lang w:eastAsia="ru-RU"/>
        </w:rPr>
        <w:t>Быть пользователем библиотечно-информационным комплексом имеют право студенты всех форм обучения, преподаватели и сотрудники института. Пользователи библиотечно-информационного комплекса имеют право бесплатно пользоваться основными видами библиотечно-информационных услуг: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Получать из фонда библиотечно-информационного комплекса издания для временного пользования на абонементе и в читальном зале;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Получать полную информацию о составе фондов библиотечно-информационного комплекса, используя электронный каталог и традиционные формы справочно-библиографического аппарата;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Пользоваться лицензионными полнотекстовыми базами данных через корпоративную сеть института;</w:t>
      </w:r>
    </w:p>
    <w:p w:rsidR="002A1756" w:rsidRPr="002A1756" w:rsidRDefault="002A1756" w:rsidP="002A1756">
      <w:pPr>
        <w:rPr>
          <w:rFonts w:ascii="Arial" w:eastAsia="Times New Roman" w:hAnsi="Arial" w:cs="Arial"/>
          <w:color w:val="161615"/>
          <w:sz w:val="21"/>
          <w:szCs w:val="21"/>
          <w:lang w:eastAsia="ru-RU"/>
        </w:rPr>
      </w:pPr>
      <w:r w:rsidRPr="002A1756">
        <w:rPr>
          <w:rFonts w:ascii="Arial" w:eastAsia="Times New Roman" w:hAnsi="Arial" w:cs="Arial"/>
          <w:color w:val="161615"/>
          <w:sz w:val="21"/>
          <w:szCs w:val="21"/>
          <w:lang w:eastAsia="ru-RU"/>
        </w:rPr>
        <w:t>Получать консультационную помощь в выборе источников информации.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Пользователи обязаны бережно относиться к книгам, другим произведениям печати и иным материалам, полученным из фонда библиотечно-информационного комплекса; возвращать их в установленные сроки; не делать в них пометок, подчеркиваний; не вырывать и не загибать страницы.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При получении книг и других произведений печати на абонементе и в читальном зале пользователи должны тщательно просмотреть издания и в случае обнаружения дефектов сообщить об этом библиотекарю, который обязан сделать соответствующие пометки, в противном случае ответственность за испорченное издание несет читатель, пользовавшийся книгой последним.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При выбытии из института (отчислении, окончании обучения, уходе в академический отпуск) пользователи обязаны вернуть в библиотечно-информационный комплекс числящиеся за ним книги и подписать обходной лист.</w:t>
      </w:r>
    </w:p>
    <w:p w:rsidR="002A1756" w:rsidRPr="002A1756" w:rsidRDefault="002A1756" w:rsidP="002A1756">
      <w:pPr>
        <w:pStyle w:val="2"/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lastRenderedPageBreak/>
        <w:t>Права и обязанности библиотечно-информационного комплекса: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Библиотечно-информационный компле</w:t>
      </w:r>
      <w:proofErr w:type="gramStart"/>
      <w:r w:rsidRPr="002A1756">
        <w:rPr>
          <w:rFonts w:eastAsia="Times New Roman"/>
          <w:lang w:eastAsia="ru-RU"/>
        </w:rPr>
        <w:t>кс в св</w:t>
      </w:r>
      <w:proofErr w:type="gramEnd"/>
      <w:r w:rsidRPr="002A1756">
        <w:rPr>
          <w:rFonts w:eastAsia="Times New Roman"/>
          <w:lang w:eastAsia="ru-RU"/>
        </w:rPr>
        <w:t>оей деятельности обеспечивает реализацию прав пользователей; в том числе права на свободный доступ к библиотечному фонду, предлагает информационно-библиотечное обслуживание в соответствии с Положением о Библиотечно-информационном комплексе, настоящими правилами и действующим законодательством.</w:t>
      </w:r>
    </w:p>
    <w:p w:rsidR="002A1756" w:rsidRPr="002A1756" w:rsidRDefault="002A1756" w:rsidP="002A1756">
      <w:pPr>
        <w:pStyle w:val="2"/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Библиотечно-информационный комплекс обязан: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Обеспечивать права пользователей, установленные настоящими правилами.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Обеспечивать пользователям возможность пользования всеми фондами библиотечно-информационного комплекса.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Обеспечивать высокую культуру обслуживания; оказывать пользователям помощь в выборе необходимых произведений печати, проводя устные консультации, предоставляя в пользование каталоги и картотеки.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Осуществлять учет, хранение и использование находящихся в фонде книг, других произведений печати и иных информационных ресурсов в соответствии с установленными правилами.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Нести ответственность за сохранность своих фондов.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Осуществлять постоянный контроль сроков возврата в библиотечно-информационный комплекс выданных учебников.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Создавать и поддерживать в библиотечно-информационном комплексе комфортные условия для работы пользователей.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Предоставлять пользователям оперативную информацию об изменениях расписания работы, о сроках и порядке регистрации, о дополнениях, вносимых в настоящие правила и другие документы.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Обеспечивать безопасность пользователей в случаях чрезвычайных ситуаций.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Обеспечивать приоритетное обслуживание профессорско-преподавательского состава Новосибирского юридического института (филиала) ТГУ.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Сохранять конфиденциальность сведений о пользователях.</w:t>
      </w:r>
    </w:p>
    <w:p w:rsidR="002A1756" w:rsidRPr="002A1756" w:rsidRDefault="002A1756" w:rsidP="002A1756">
      <w:pPr>
        <w:pStyle w:val="2"/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Порядок записи пользователей в библиотечно-информационный комплекс: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Запись студентов-первокурсников всех форм обучения производится в автоматизированном режиме на основании приказов о зачислении.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 xml:space="preserve">При записи пользователи должны ознакомится с настоящими </w:t>
      </w:r>
      <w:proofErr w:type="gramStart"/>
      <w:r w:rsidRPr="002A1756">
        <w:rPr>
          <w:rFonts w:eastAsia="Times New Roman"/>
          <w:lang w:eastAsia="ru-RU"/>
        </w:rPr>
        <w:t>Правилами</w:t>
      </w:r>
      <w:proofErr w:type="gramEnd"/>
      <w:r w:rsidRPr="002A1756">
        <w:rPr>
          <w:rFonts w:eastAsia="Times New Roman"/>
          <w:lang w:eastAsia="ru-RU"/>
        </w:rPr>
        <w:t xml:space="preserve"> и предъявить студенческий билет.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Сведения, сообщенные пользователем о себе при записи, строго конфиденциальны.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Библиотечно-информационный комплекс использует их в интересах обеспечения библиотечного обслуживания и не передает другим физическим и юридическим лицам.</w:t>
      </w:r>
    </w:p>
    <w:p w:rsidR="002A1756" w:rsidRPr="002A1756" w:rsidRDefault="002A1756" w:rsidP="002A1756">
      <w:pPr>
        <w:pStyle w:val="2"/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Порядок пользования абонементом библиотечно-информационного комплекса: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Пользователи имеют право получать учебную литературу на дом в соответствии с учебным планом каждого курса и формы обучения. Комплект конкретных учебников и количество выдаваемых изданий определяется библиотечно-информационным комплексом совместно с учебным отделом института и выдается на семестр. По окончании учебно-экзаменационной сессии весь выданный комплект учебной литературы должен быть возвращен в библиотечно-информационный комплекс в полном объеме. После этого пользователь получает подборку учебников на следующий семестр. Несданный экзамен по какой-либо дисциплине не является поводом оставлять у себя учебную литературу.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lastRenderedPageBreak/>
        <w:t>В случае задержки книг пользователем выдача учебников на дом прекращается.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В случае потери или порчи учебников пользователь обязан приобрести и сдать в библиотечно-информационный комплекс такую же книгу, либо, по согласованию с администрацией библиотечно-информационного комплекса, другую равноценную.</w:t>
      </w:r>
    </w:p>
    <w:p w:rsidR="002A1756" w:rsidRPr="002A1756" w:rsidRDefault="002A1756" w:rsidP="002A1756">
      <w:pPr>
        <w:pStyle w:val="2"/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Порядок пользовани</w:t>
      </w:r>
      <w:r w:rsidRPr="002A1756">
        <w:rPr>
          <w:rStyle w:val="20"/>
          <w:lang w:eastAsia="ru-RU"/>
        </w:rPr>
        <w:t>я</w:t>
      </w:r>
      <w:r w:rsidRPr="002A1756">
        <w:rPr>
          <w:rFonts w:eastAsia="Times New Roman"/>
          <w:lang w:eastAsia="ru-RU"/>
        </w:rPr>
        <w:t xml:space="preserve"> читальным залом: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При заказе ли</w:t>
      </w:r>
      <w:bookmarkStart w:id="0" w:name="_GoBack"/>
      <w:bookmarkEnd w:id="0"/>
      <w:r w:rsidRPr="002A1756">
        <w:rPr>
          <w:rFonts w:eastAsia="Times New Roman"/>
          <w:lang w:eastAsia="ru-RU"/>
        </w:rPr>
        <w:t>тературы в читальном зале пользователи предъявляют студенческий билет, заполняют читательские требования и при получении книг расписываются на книжном формуляре каждого издания. Книжный формуляр является документом, удостоверяющим дату и факт выдачи пользователю и приема библиотекарем книг и других произведений печати.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 xml:space="preserve">Выносить литературу из читального зала категорически запрещается, в случае нарушения этого </w:t>
      </w:r>
      <w:proofErr w:type="gramStart"/>
      <w:r w:rsidRPr="002A1756">
        <w:rPr>
          <w:rFonts w:eastAsia="Times New Roman"/>
          <w:lang w:eastAsia="ru-RU"/>
        </w:rPr>
        <w:t>правила</w:t>
      </w:r>
      <w:proofErr w:type="gramEnd"/>
      <w:r w:rsidRPr="002A1756">
        <w:rPr>
          <w:rFonts w:eastAsia="Times New Roman"/>
          <w:lang w:eastAsia="ru-RU"/>
        </w:rPr>
        <w:t xml:space="preserve"> пользователи могут быть лишены права пользования библиотечно-информационным комплексом на срок, установленный администрацией библиотеки.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Прием требований и выдача книг в читальный зал прекращается за 30 минут до окончания работы библиотечно-информационного комплекса.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Пользователи обязаны сдать издания, полученные в читальном зале, за 15 минут до окончания его работы.</w:t>
      </w:r>
    </w:p>
    <w:p w:rsidR="002A1756" w:rsidRPr="002A1756" w:rsidRDefault="002A1756" w:rsidP="002A1756">
      <w:pPr>
        <w:pStyle w:val="2"/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Режим обслуживания пользователей библиотечно-информационным комплексом: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Библиотечно-информационный комплекс работает: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По будним дням (понедельник – пятница) – с 10 до 19 часов, без перерыва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В субботу – с 10 до 15 часов, без перерыва.</w:t>
      </w:r>
    </w:p>
    <w:p w:rsidR="002A1756" w:rsidRPr="002A1756" w:rsidRDefault="002A1756" w:rsidP="002A1756">
      <w:pPr>
        <w:rPr>
          <w:rFonts w:eastAsia="Times New Roman"/>
          <w:lang w:eastAsia="ru-RU"/>
        </w:rPr>
      </w:pPr>
      <w:r w:rsidRPr="002A1756">
        <w:rPr>
          <w:rFonts w:eastAsia="Times New Roman"/>
          <w:lang w:eastAsia="ru-RU"/>
        </w:rPr>
        <w:t>Выходной день – воскресенье.</w:t>
      </w:r>
    </w:p>
    <w:p w:rsidR="00CD10DE" w:rsidRDefault="00CD10DE"/>
    <w:sectPr w:rsidR="00CD10DE" w:rsidSect="002A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3FA0"/>
    <w:multiLevelType w:val="hybridMultilevel"/>
    <w:tmpl w:val="493E38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B4513B"/>
    <w:multiLevelType w:val="multilevel"/>
    <w:tmpl w:val="F5AE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005538"/>
    <w:multiLevelType w:val="multilevel"/>
    <w:tmpl w:val="FAD4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56"/>
    <w:rsid w:val="002A1756"/>
    <w:rsid w:val="00CD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5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1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175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17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7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1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75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75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75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175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A1756"/>
    <w:rPr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A175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17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175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2A175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A1756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A175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175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175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1756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2A175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A175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A175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2A175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2A1756"/>
    <w:rPr>
      <w:b/>
      <w:bCs/>
    </w:rPr>
  </w:style>
  <w:style w:type="character" w:styleId="aa">
    <w:name w:val="Emphasis"/>
    <w:basedOn w:val="a0"/>
    <w:uiPriority w:val="20"/>
    <w:qFormat/>
    <w:rsid w:val="002A175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2A175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A1756"/>
    <w:rPr>
      <w:i/>
    </w:rPr>
  </w:style>
  <w:style w:type="character" w:customStyle="1" w:styleId="22">
    <w:name w:val="Цитата 2 Знак"/>
    <w:basedOn w:val="a0"/>
    <w:link w:val="21"/>
    <w:uiPriority w:val="29"/>
    <w:rsid w:val="002A175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A175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A1756"/>
    <w:rPr>
      <w:b/>
      <w:i/>
      <w:sz w:val="24"/>
    </w:rPr>
  </w:style>
  <w:style w:type="character" w:styleId="ae">
    <w:name w:val="Subtle Emphasis"/>
    <w:uiPriority w:val="19"/>
    <w:qFormat/>
    <w:rsid w:val="002A175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A175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A175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A175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A175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A175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5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1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175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17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7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1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75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75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75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175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A1756"/>
    <w:rPr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A175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17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175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2A175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A1756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A175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175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175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1756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2A175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A175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A175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2A175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2A1756"/>
    <w:rPr>
      <w:b/>
      <w:bCs/>
    </w:rPr>
  </w:style>
  <w:style w:type="character" w:styleId="aa">
    <w:name w:val="Emphasis"/>
    <w:basedOn w:val="a0"/>
    <w:uiPriority w:val="20"/>
    <w:qFormat/>
    <w:rsid w:val="002A175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2A175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A1756"/>
    <w:rPr>
      <w:i/>
    </w:rPr>
  </w:style>
  <w:style w:type="character" w:customStyle="1" w:styleId="22">
    <w:name w:val="Цитата 2 Знак"/>
    <w:basedOn w:val="a0"/>
    <w:link w:val="21"/>
    <w:uiPriority w:val="29"/>
    <w:rsid w:val="002A175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A175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A1756"/>
    <w:rPr>
      <w:b/>
      <w:i/>
      <w:sz w:val="24"/>
    </w:rPr>
  </w:style>
  <w:style w:type="character" w:styleId="ae">
    <w:name w:val="Subtle Emphasis"/>
    <w:uiPriority w:val="19"/>
    <w:qFormat/>
    <w:rsid w:val="002A175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A175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A175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A175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A175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A175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2017-01-18T05:02:00Z</dcterms:created>
  <dcterms:modified xsi:type="dcterms:W3CDTF">2017-01-18T05:08:00Z</dcterms:modified>
</cp:coreProperties>
</file>